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37178" w14:textId="77777777" w:rsidR="00E22775" w:rsidRPr="005F6245" w:rsidRDefault="00E22775" w:rsidP="005F6245">
      <w:pPr>
        <w:spacing w:after="23" w:line="380" w:lineRule="auto"/>
        <w:ind w:left="4367" w:firstLine="0"/>
        <w:jc w:val="right"/>
        <w:rPr>
          <w:rFonts w:ascii="Times New Roman" w:hAnsi="Times New Roman" w:cs="Times New Roman"/>
          <w:caps/>
          <w:sz w:val="22"/>
          <w:szCs w:val="22"/>
        </w:rPr>
      </w:pPr>
      <w:r w:rsidRPr="00E22775">
        <w:rPr>
          <w:rFonts w:ascii="Times New Roman" w:hAnsi="Times New Roman" w:cs="Times New Roman"/>
          <w:sz w:val="22"/>
          <w:szCs w:val="22"/>
        </w:rPr>
        <w:t>Załącznik nr 1</w:t>
      </w:r>
    </w:p>
    <w:p w14:paraId="6E242FEA" w14:textId="41167F03" w:rsidR="00C16DD4" w:rsidRDefault="00C16DD4" w:rsidP="009D70F2">
      <w:pPr>
        <w:spacing w:after="0" w:line="380" w:lineRule="auto"/>
        <w:jc w:val="center"/>
        <w:rPr>
          <w:rFonts w:ascii="Times New Roman" w:hAnsi="Times New Roman"/>
          <w:b/>
          <w:bCs/>
        </w:rPr>
      </w:pPr>
      <w:r w:rsidRPr="00C16DD4">
        <w:rPr>
          <w:rFonts w:ascii="Times New Roman" w:hAnsi="Times New Roman" w:cs="Times New Roman"/>
          <w:b/>
          <w:sz w:val="32"/>
          <w:szCs w:val="32"/>
        </w:rPr>
        <w:t>Formularz cenowy</w:t>
      </w:r>
      <w:bookmarkStart w:id="0" w:name="_Hlk141432616"/>
    </w:p>
    <w:p w14:paraId="3B37525E" w14:textId="6A30522E" w:rsidR="00E22775" w:rsidRPr="00D9537B" w:rsidRDefault="002F7A65" w:rsidP="00D9537B">
      <w:pPr>
        <w:pStyle w:val="Tekstpodstawowy3"/>
        <w:rPr>
          <w:rFonts w:ascii="Calibri" w:eastAsia="Calibri" w:hAnsi="Calibri" w:cs="Calibri"/>
          <w:b/>
          <w:bCs/>
          <w:color w:val="000000"/>
          <w:kern w:val="2"/>
          <w14:ligatures w14:val="standardContextual"/>
        </w:rPr>
      </w:pPr>
      <w:bookmarkStart w:id="1" w:name="_Hlk178063906"/>
      <w:bookmarkEnd w:id="0"/>
      <w:r w:rsidRPr="002F7A65">
        <w:rPr>
          <w:rFonts w:ascii="Calibri" w:eastAsia="Calibri" w:hAnsi="Calibri" w:cs="Calibri"/>
          <w:b/>
          <w:bCs/>
          <w:color w:val="000000"/>
          <w:kern w:val="2"/>
          <w14:ligatures w14:val="standardContextual"/>
        </w:rPr>
        <w:t>Dostawa i wymiana wodomierzy zimnej i ciepłej wody na wodomierze z odczytem radiowym oraz dostawa i wdrożenie systemu zdalnego odczytu urządzeń</w:t>
      </w:r>
      <w:bookmarkEnd w:id="1"/>
      <w:r>
        <w:rPr>
          <w:rFonts w:ascii="Calibri" w:eastAsia="Calibri" w:hAnsi="Calibri" w:cs="Calibri"/>
          <w:b/>
          <w:bCs/>
          <w:color w:val="000000"/>
          <w:kern w:val="2"/>
          <w14:ligatures w14:val="standardContextual"/>
        </w:rPr>
        <w:t xml:space="preserve">, </w:t>
      </w:r>
      <w:r w:rsidR="00C16DD4" w:rsidRPr="002F7A65">
        <w:rPr>
          <w:rFonts w:ascii="Calibri" w:eastAsia="Calibri" w:hAnsi="Calibri" w:cs="Calibri"/>
          <w:color w:val="000000"/>
          <w:kern w:val="2"/>
          <w14:ligatures w14:val="standardContextual"/>
        </w:rPr>
        <w:t>składamy niniejszą ofertę za cenę ryczałtową:</w:t>
      </w:r>
    </w:p>
    <w:tbl>
      <w:tblPr>
        <w:tblStyle w:val="Tabela-Siatka"/>
        <w:tblW w:w="1389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2694"/>
        <w:gridCol w:w="1417"/>
        <w:gridCol w:w="851"/>
        <w:gridCol w:w="1134"/>
        <w:gridCol w:w="1276"/>
        <w:gridCol w:w="992"/>
        <w:gridCol w:w="1701"/>
        <w:gridCol w:w="9"/>
        <w:gridCol w:w="1692"/>
        <w:gridCol w:w="1701"/>
      </w:tblGrid>
      <w:tr w:rsidR="000709B4" w14:paraId="2A0AACEE" w14:textId="77777777" w:rsidTr="00D9537B">
        <w:trPr>
          <w:gridAfter w:val="3"/>
          <w:wAfter w:w="3402" w:type="dxa"/>
          <w:trHeight w:val="702"/>
        </w:trPr>
        <w:tc>
          <w:tcPr>
            <w:tcW w:w="426" w:type="dxa"/>
            <w:vMerge w:val="restart"/>
          </w:tcPr>
          <w:p w14:paraId="6EA15DF2" w14:textId="77777777" w:rsidR="000709B4" w:rsidRDefault="000709B4" w:rsidP="005F624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9E0985" w14:textId="77777777" w:rsidR="000709B4" w:rsidRDefault="000709B4" w:rsidP="005F624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E00FDB" w14:textId="77777777" w:rsidR="000709B4" w:rsidRPr="004B5732" w:rsidRDefault="000709B4" w:rsidP="005F624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5732">
              <w:rPr>
                <w:rFonts w:ascii="Times New Roman" w:hAnsi="Times New Roman" w:cs="Times New Roman"/>
                <w:sz w:val="22"/>
                <w:szCs w:val="22"/>
              </w:rPr>
              <w:t xml:space="preserve">Lp. </w:t>
            </w:r>
          </w:p>
        </w:tc>
        <w:tc>
          <w:tcPr>
            <w:tcW w:w="2694" w:type="dxa"/>
            <w:vMerge w:val="restart"/>
          </w:tcPr>
          <w:p w14:paraId="2ACD048D" w14:textId="77777777" w:rsidR="000709B4" w:rsidRDefault="000709B4" w:rsidP="005F624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344D59" w14:textId="77777777" w:rsidR="000709B4" w:rsidRDefault="000709B4" w:rsidP="005F624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8804AE" w14:textId="77777777" w:rsidR="000709B4" w:rsidRPr="00952FAB" w:rsidRDefault="000709B4" w:rsidP="000709B4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2FAB">
              <w:rPr>
                <w:rFonts w:ascii="Times New Roman" w:hAnsi="Times New Roman" w:cs="Times New Roman"/>
                <w:b/>
                <w:sz w:val="22"/>
                <w:szCs w:val="22"/>
              </w:rPr>
              <w:t>Przedmiot ofert</w:t>
            </w:r>
            <w:r w:rsidR="005A6A3E">
              <w:rPr>
                <w:rFonts w:ascii="Times New Roman" w:hAnsi="Times New Roman" w:cs="Times New Roman"/>
                <w:b/>
                <w:sz w:val="22"/>
                <w:szCs w:val="22"/>
              </w:rPr>
              <w:t>y</w:t>
            </w:r>
          </w:p>
        </w:tc>
        <w:tc>
          <w:tcPr>
            <w:tcW w:w="1417" w:type="dxa"/>
          </w:tcPr>
          <w:p w14:paraId="50286DA3" w14:textId="77777777" w:rsidR="000709B4" w:rsidRPr="00952FAB" w:rsidRDefault="00952FAB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FA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0709B4" w:rsidRPr="00952FAB">
              <w:rPr>
                <w:rFonts w:ascii="Times New Roman" w:hAnsi="Times New Roman" w:cs="Times New Roman"/>
                <w:b/>
                <w:sz w:val="20"/>
                <w:szCs w:val="20"/>
              </w:rPr>
              <w:t>Parametry</w:t>
            </w:r>
          </w:p>
        </w:tc>
        <w:tc>
          <w:tcPr>
            <w:tcW w:w="851" w:type="dxa"/>
          </w:tcPr>
          <w:p w14:paraId="3A02EBBE" w14:textId="77777777" w:rsidR="000709B4" w:rsidRPr="00952FAB" w:rsidRDefault="00952FAB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2FA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0709B4" w:rsidRPr="00952FAB">
              <w:rPr>
                <w:rFonts w:ascii="Times New Roman" w:hAnsi="Times New Roman" w:cs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134" w:type="dxa"/>
            <w:vMerge w:val="restart"/>
          </w:tcPr>
          <w:p w14:paraId="1D1AB696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4DB54D0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D516B82" w14:textId="77777777" w:rsidR="000709B4" w:rsidRPr="00952FAB" w:rsidRDefault="000709B4" w:rsidP="00A62B01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</w:t>
            </w: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(zł)</w:t>
            </w:r>
          </w:p>
        </w:tc>
        <w:tc>
          <w:tcPr>
            <w:tcW w:w="1276" w:type="dxa"/>
            <w:vMerge w:val="restart"/>
          </w:tcPr>
          <w:p w14:paraId="079619B2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4646F5F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C1161B5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netto </w:t>
            </w: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(zł)</w:t>
            </w:r>
          </w:p>
        </w:tc>
        <w:tc>
          <w:tcPr>
            <w:tcW w:w="992" w:type="dxa"/>
            <w:vMerge w:val="restart"/>
          </w:tcPr>
          <w:p w14:paraId="01DE4090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65F85B1" w14:textId="77777777" w:rsidR="000709B4" w:rsidRPr="00952FAB" w:rsidRDefault="000709B4" w:rsidP="00A62B0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998A5AD" w14:textId="00F25C79" w:rsidR="000709B4" w:rsidRPr="00952FAB" w:rsidRDefault="006B305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VAT </w:t>
            </w:r>
            <w:r w:rsidR="00D94D61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0709B4"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>%</w:t>
            </w: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  <w:p w14:paraId="5018CE8A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(zł)</w:t>
            </w:r>
          </w:p>
        </w:tc>
        <w:tc>
          <w:tcPr>
            <w:tcW w:w="1701" w:type="dxa"/>
            <w:vMerge w:val="restart"/>
          </w:tcPr>
          <w:p w14:paraId="62B8652A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70DDEB6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25DFE2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brutto </w:t>
            </w: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(zł)</w:t>
            </w:r>
          </w:p>
        </w:tc>
      </w:tr>
      <w:tr w:rsidR="000709B4" w14:paraId="624D8CBA" w14:textId="77777777" w:rsidTr="00D9537B">
        <w:trPr>
          <w:gridAfter w:val="3"/>
          <w:wAfter w:w="3402" w:type="dxa"/>
        </w:trPr>
        <w:tc>
          <w:tcPr>
            <w:tcW w:w="426" w:type="dxa"/>
            <w:vMerge/>
          </w:tcPr>
          <w:p w14:paraId="7698F967" w14:textId="77777777" w:rsidR="000709B4" w:rsidRPr="004B5732" w:rsidRDefault="000709B4" w:rsidP="008C15A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14:paraId="65A4E78A" w14:textId="77777777" w:rsidR="000709B4" w:rsidRPr="004B5732" w:rsidRDefault="000709B4" w:rsidP="008C15A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53948B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5B765231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FAB">
              <w:rPr>
                <w:rFonts w:ascii="Times New Roman" w:hAnsi="Times New Roman" w:cs="Times New Roman"/>
                <w:sz w:val="20"/>
                <w:szCs w:val="20"/>
              </w:rPr>
              <w:t>Średnica [DN]</w:t>
            </w:r>
          </w:p>
        </w:tc>
        <w:tc>
          <w:tcPr>
            <w:tcW w:w="851" w:type="dxa"/>
          </w:tcPr>
          <w:p w14:paraId="653BF665" w14:textId="77777777" w:rsidR="000709B4" w:rsidRPr="00952FAB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868744E" w14:textId="77777777" w:rsidR="000709B4" w:rsidRPr="004B5732" w:rsidRDefault="00B9412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j.m.</w:t>
            </w:r>
          </w:p>
        </w:tc>
        <w:tc>
          <w:tcPr>
            <w:tcW w:w="1134" w:type="dxa"/>
            <w:vMerge/>
          </w:tcPr>
          <w:p w14:paraId="6A42B896" w14:textId="77777777" w:rsidR="000709B4" w:rsidRPr="004B5732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CB0540C" w14:textId="77777777" w:rsidR="000709B4" w:rsidRPr="004B5732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3950602" w14:textId="77777777" w:rsidR="000709B4" w:rsidRPr="004B5732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771456A9" w14:textId="77777777" w:rsidR="000709B4" w:rsidRPr="004B5732" w:rsidRDefault="000709B4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2B01" w14:paraId="57AF2513" w14:textId="77777777" w:rsidTr="00D9537B">
        <w:trPr>
          <w:gridAfter w:val="3"/>
          <w:wAfter w:w="3402" w:type="dxa"/>
        </w:trPr>
        <w:tc>
          <w:tcPr>
            <w:tcW w:w="426" w:type="dxa"/>
          </w:tcPr>
          <w:p w14:paraId="541C94CF" w14:textId="77777777" w:rsidR="00A62B01" w:rsidRPr="00427C98" w:rsidRDefault="00A62B01" w:rsidP="00A62B01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14:paraId="6785AFD9" w14:textId="77777777" w:rsidR="00A62B01" w:rsidRPr="00427C98" w:rsidRDefault="00A62B01" w:rsidP="00A62B01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0EB81231" w14:textId="77777777" w:rsidR="00A62B01" w:rsidRPr="00427C98" w:rsidRDefault="00A62B01" w:rsidP="00A62B01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469EAD07" w14:textId="77777777" w:rsidR="00A62B01" w:rsidRPr="00427C98" w:rsidRDefault="00A62B01" w:rsidP="00A62B01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5060CD78" w14:textId="77777777" w:rsidR="00A62B01" w:rsidRPr="00427C98" w:rsidRDefault="00A62B01" w:rsidP="00A62B01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2CB74BF6" w14:textId="77777777" w:rsidR="00A62B01" w:rsidRPr="004B5732" w:rsidRDefault="00A62B01" w:rsidP="00A62B01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14:paraId="0EE9EE44" w14:textId="77777777" w:rsidR="00A62B01" w:rsidRPr="004B5732" w:rsidRDefault="00A62B01" w:rsidP="00A62B01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14:paraId="3F666EA2" w14:textId="77777777" w:rsidR="00A62B01" w:rsidRPr="004B5732" w:rsidRDefault="00A62B01" w:rsidP="00A62B01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1536A" w14:paraId="09EC75DC" w14:textId="77777777" w:rsidTr="00D9537B">
        <w:trPr>
          <w:gridAfter w:val="2"/>
          <w:wAfter w:w="3393" w:type="dxa"/>
        </w:trPr>
        <w:tc>
          <w:tcPr>
            <w:tcW w:w="10500" w:type="dxa"/>
            <w:gridSpan w:val="9"/>
          </w:tcPr>
          <w:p w14:paraId="752E3D24" w14:textId="77777777" w:rsidR="0041536A" w:rsidRPr="00427C98" w:rsidRDefault="0041536A" w:rsidP="005A6A3E">
            <w:pPr>
              <w:pStyle w:val="Akapitzlist"/>
              <w:numPr>
                <w:ilvl w:val="0"/>
                <w:numId w:val="5"/>
              </w:numPr>
              <w:spacing w:after="0" w:line="259" w:lineRule="auto"/>
              <w:ind w:left="318" w:hanging="31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_Hlk214875730"/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Dostawa i montaż</w:t>
            </w:r>
            <w:bookmarkEnd w:id="2"/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</w:tr>
      <w:tr w:rsidR="008C15A2" w14:paraId="67AB72EB" w14:textId="77777777" w:rsidTr="00D9537B">
        <w:trPr>
          <w:gridAfter w:val="2"/>
          <w:wAfter w:w="3393" w:type="dxa"/>
        </w:trPr>
        <w:tc>
          <w:tcPr>
            <w:tcW w:w="10500" w:type="dxa"/>
            <w:gridSpan w:val="9"/>
          </w:tcPr>
          <w:p w14:paraId="4F721C10" w14:textId="1B7B152F" w:rsidR="008C15A2" w:rsidRPr="00427C98" w:rsidRDefault="0041536A" w:rsidP="008C15A2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5A6A3E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I.I.</w:t>
            </w:r>
            <w:r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5A6A3E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bookmarkStart w:id="3" w:name="_Hlk214875741"/>
            <w:r w:rsidR="005A6A3E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  <w:r w:rsidR="008C15A2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odomierzy objętościowych </w:t>
            </w:r>
            <w:proofErr w:type="spellStart"/>
            <w:r w:rsidR="008C15A2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suchobieżnych</w:t>
            </w:r>
            <w:proofErr w:type="spellEnd"/>
            <w:r w:rsidR="008C15A2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z modułem radiowym dwukierunkowym 868MHz, </w:t>
            </w:r>
            <w:r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</w:t>
            </w:r>
            <w:r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 xml:space="preserve">   </w:t>
            </w:r>
            <w:r w:rsidR="005A6A3E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</w:t>
            </w:r>
            <w:r w:rsidR="009B2B13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5A6A3E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8C15A2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R=160H/160V wraz z uszczelkami</w:t>
            </w:r>
            <w:r w:rsidR="009B2B13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złączkami, kształtkami oraz plombami</w:t>
            </w:r>
            <w:r w:rsidR="008C15A2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bookmarkEnd w:id="3"/>
            <w:r w:rsidR="008C15A2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</w:t>
            </w:r>
            <w:r w:rsidR="00C16DD4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zgodnie z pkt 3 SWZ</w:t>
            </w:r>
            <w:r w:rsidR="008C15A2"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  <w:r w:rsidR="006B305D" w:rsidRPr="00427C98">
              <w:rPr>
                <w:sz w:val="20"/>
              </w:rPr>
              <w:t xml:space="preserve"> - dot. budynków </w:t>
            </w:r>
            <w:r w:rsidR="009B2B13" w:rsidRPr="00427C98">
              <w:rPr>
                <w:sz w:val="20"/>
              </w:rPr>
              <w:t xml:space="preserve"> </w:t>
            </w:r>
            <w:r w:rsidR="006B305D" w:rsidRPr="00427C98">
              <w:rPr>
                <w:sz w:val="20"/>
              </w:rPr>
              <w:t>mieszkalnych (VAT 8 %)</w:t>
            </w:r>
            <w:r w:rsidR="005A6A3E" w:rsidRPr="00427C98">
              <w:rPr>
                <w:sz w:val="20"/>
              </w:rPr>
              <w:t>.</w:t>
            </w:r>
          </w:p>
        </w:tc>
      </w:tr>
      <w:tr w:rsidR="00D351DD" w14:paraId="37728756" w14:textId="77777777" w:rsidTr="00D9537B">
        <w:trPr>
          <w:gridAfter w:val="3"/>
          <w:wAfter w:w="3402" w:type="dxa"/>
        </w:trPr>
        <w:tc>
          <w:tcPr>
            <w:tcW w:w="426" w:type="dxa"/>
          </w:tcPr>
          <w:p w14:paraId="37648ACC" w14:textId="77777777" w:rsidR="00D351DD" w:rsidRPr="00427C98" w:rsidRDefault="00D351DD" w:rsidP="005F624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94" w:type="dxa"/>
          </w:tcPr>
          <w:p w14:paraId="272D7D64" w14:textId="77777777" w:rsidR="00D351DD" w:rsidRPr="00427C98" w:rsidRDefault="00D351DD" w:rsidP="005F624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woda zimna</w:t>
            </w:r>
          </w:p>
        </w:tc>
        <w:tc>
          <w:tcPr>
            <w:tcW w:w="1417" w:type="dxa"/>
          </w:tcPr>
          <w:p w14:paraId="17303188" w14:textId="77777777" w:rsidR="00D351DD" w:rsidRPr="00427C98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14:paraId="2EE8FDD5" w14:textId="77777777" w:rsidR="00D351DD" w:rsidRPr="00427C98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209</w:t>
            </w:r>
            <w:r w:rsidR="00B9412D" w:rsidRPr="00427C98">
              <w:rPr>
                <w:rFonts w:ascii="Times New Roman" w:hAnsi="Times New Roman" w:cs="Times New Roman"/>
                <w:sz w:val="22"/>
                <w:szCs w:val="22"/>
              </w:rPr>
              <w:t xml:space="preserve"> szt.</w:t>
            </w:r>
          </w:p>
        </w:tc>
        <w:tc>
          <w:tcPr>
            <w:tcW w:w="1134" w:type="dxa"/>
          </w:tcPr>
          <w:p w14:paraId="3B5E9C89" w14:textId="77777777" w:rsidR="00D351DD" w:rsidRPr="00427C98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7A80A8A" w14:textId="77777777" w:rsidR="00D351DD" w:rsidRPr="004B5732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4A910A5" w14:textId="77777777" w:rsidR="00D351DD" w:rsidRPr="004B5732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4F072D8" w14:textId="77777777" w:rsidR="00D351DD" w:rsidRPr="004B5732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1DD" w14:paraId="1E4D3BDE" w14:textId="77777777" w:rsidTr="00D9537B">
        <w:trPr>
          <w:gridAfter w:val="3"/>
          <w:wAfter w:w="3402" w:type="dxa"/>
        </w:trPr>
        <w:tc>
          <w:tcPr>
            <w:tcW w:w="426" w:type="dxa"/>
          </w:tcPr>
          <w:p w14:paraId="3FBEB0EE" w14:textId="77777777" w:rsidR="00D351DD" w:rsidRPr="00427C98" w:rsidRDefault="00D351DD" w:rsidP="005F624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94" w:type="dxa"/>
          </w:tcPr>
          <w:p w14:paraId="11966744" w14:textId="77777777" w:rsidR="00D351DD" w:rsidRPr="00427C98" w:rsidRDefault="00D351DD" w:rsidP="005F624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woda ciepła</w:t>
            </w:r>
          </w:p>
        </w:tc>
        <w:tc>
          <w:tcPr>
            <w:tcW w:w="1417" w:type="dxa"/>
          </w:tcPr>
          <w:p w14:paraId="52045625" w14:textId="77777777" w:rsidR="00D351DD" w:rsidRPr="00427C98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14:paraId="0B69BD5C" w14:textId="77777777" w:rsidR="00D351DD" w:rsidRPr="00427C98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209</w:t>
            </w:r>
            <w:r w:rsidR="00B9412D" w:rsidRPr="00427C98">
              <w:rPr>
                <w:rFonts w:ascii="Times New Roman" w:hAnsi="Times New Roman" w:cs="Times New Roman"/>
                <w:sz w:val="22"/>
                <w:szCs w:val="22"/>
              </w:rPr>
              <w:t xml:space="preserve"> szt.</w:t>
            </w:r>
          </w:p>
        </w:tc>
        <w:tc>
          <w:tcPr>
            <w:tcW w:w="1134" w:type="dxa"/>
          </w:tcPr>
          <w:p w14:paraId="729225D2" w14:textId="77777777" w:rsidR="00D351DD" w:rsidRPr="00427C98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C1DA5A" w14:textId="77777777" w:rsidR="00D351DD" w:rsidRPr="004B5732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6E2B2A6" w14:textId="77777777" w:rsidR="00D351DD" w:rsidRPr="004B5732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1EC38D6" w14:textId="77777777" w:rsidR="00D351DD" w:rsidRPr="004B5732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1DD" w14:paraId="33FCD7AB" w14:textId="77777777" w:rsidTr="00D9537B">
        <w:trPr>
          <w:gridAfter w:val="3"/>
          <w:wAfter w:w="3402" w:type="dxa"/>
        </w:trPr>
        <w:tc>
          <w:tcPr>
            <w:tcW w:w="426" w:type="dxa"/>
          </w:tcPr>
          <w:p w14:paraId="13FE6A20" w14:textId="77777777" w:rsidR="00D351DD" w:rsidRPr="00427C98" w:rsidRDefault="00D351DD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94" w:type="dxa"/>
          </w:tcPr>
          <w:p w14:paraId="223A0320" w14:textId="77777777" w:rsidR="00D351DD" w:rsidRPr="00427C98" w:rsidRDefault="00D351DD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 xml:space="preserve">zawór odcinający </w:t>
            </w:r>
            <w:r w:rsidR="00F27EFF" w:rsidRPr="00427C98">
              <w:rPr>
                <w:rFonts w:ascii="Times New Roman" w:hAnsi="Times New Roman" w:cs="Times New Roman"/>
                <w:sz w:val="22"/>
                <w:szCs w:val="22"/>
              </w:rPr>
              <w:t>PN25</w:t>
            </w:r>
          </w:p>
        </w:tc>
        <w:tc>
          <w:tcPr>
            <w:tcW w:w="1417" w:type="dxa"/>
          </w:tcPr>
          <w:p w14:paraId="2696B0A1" w14:textId="77777777" w:rsidR="00D351DD" w:rsidRPr="00427C98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14:paraId="7E02C755" w14:textId="77777777" w:rsidR="00D351DD" w:rsidRPr="00427C98" w:rsidRDefault="00D351DD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418</w:t>
            </w:r>
            <w:r w:rsidR="00B9412D" w:rsidRPr="00427C98">
              <w:rPr>
                <w:rFonts w:ascii="Times New Roman" w:hAnsi="Times New Roman" w:cs="Times New Roman"/>
                <w:sz w:val="22"/>
                <w:szCs w:val="22"/>
              </w:rPr>
              <w:t xml:space="preserve"> szt.</w:t>
            </w:r>
          </w:p>
        </w:tc>
        <w:tc>
          <w:tcPr>
            <w:tcW w:w="1134" w:type="dxa"/>
          </w:tcPr>
          <w:p w14:paraId="4BA60695" w14:textId="77777777" w:rsidR="00D351DD" w:rsidRPr="00427C98" w:rsidRDefault="00D351DD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B5761F6" w14:textId="77777777" w:rsidR="00D351DD" w:rsidRPr="004B5732" w:rsidRDefault="00D351DD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256006C" w14:textId="77777777" w:rsidR="00D351DD" w:rsidRPr="004B5732" w:rsidRDefault="00D351DD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85AF1D8" w14:textId="77777777" w:rsidR="00D351DD" w:rsidRPr="004B5732" w:rsidRDefault="00D351DD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536A" w14:paraId="0F4B221E" w14:textId="77777777" w:rsidTr="00D9537B">
        <w:trPr>
          <w:gridAfter w:val="2"/>
          <w:wAfter w:w="3393" w:type="dxa"/>
        </w:trPr>
        <w:tc>
          <w:tcPr>
            <w:tcW w:w="10500" w:type="dxa"/>
            <w:gridSpan w:val="9"/>
          </w:tcPr>
          <w:p w14:paraId="05EA79B1" w14:textId="77777777" w:rsidR="0041536A" w:rsidRPr="00427C98" w:rsidRDefault="005A6A3E" w:rsidP="0041536A">
            <w:pPr>
              <w:tabs>
                <w:tab w:val="left" w:pos="9674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_Hlk214875790"/>
            <w:r w:rsidRPr="00427C98">
              <w:rPr>
                <w:rFonts w:ascii="Times New Roman" w:hAnsi="Times New Roman" w:cs="Times New Roman"/>
                <w:sz w:val="22"/>
                <w:szCs w:val="22"/>
              </w:rPr>
              <w:t>I.II.</w:t>
            </w:r>
            <w:r w:rsidR="0041536A" w:rsidRPr="00427C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 xml:space="preserve"> S</w:t>
            </w:r>
            <w:r w:rsidR="0041536A" w:rsidRPr="00427C98">
              <w:rPr>
                <w:rFonts w:ascii="Times New Roman" w:hAnsi="Times New Roman" w:cs="Times New Roman"/>
                <w:sz w:val="22"/>
                <w:szCs w:val="22"/>
              </w:rPr>
              <w:t xml:space="preserve">ystemu zdalnego odczytu urządzeń pomiarowych, dostarczenie i montaż urządzeń zbierających </w:t>
            </w:r>
            <w:r w:rsidR="0041536A" w:rsidRPr="00427C9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</w:t>
            </w:r>
            <w:r w:rsidRPr="00427C98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41536A" w:rsidRPr="00427C98">
              <w:rPr>
                <w:rFonts w:ascii="Times New Roman" w:hAnsi="Times New Roman" w:cs="Times New Roman"/>
                <w:sz w:val="22"/>
                <w:szCs w:val="22"/>
              </w:rPr>
              <w:t>dane z liczników wodomierzy wraz z przekierowaniem danych odczytowych na serwer Zamawiającego</w:t>
            </w:r>
          </w:p>
        </w:tc>
      </w:tr>
      <w:bookmarkEnd w:id="4"/>
      <w:tr w:rsidR="00A62B01" w14:paraId="044D5781" w14:textId="77777777" w:rsidTr="00D9537B">
        <w:trPr>
          <w:gridAfter w:val="3"/>
          <w:wAfter w:w="3402" w:type="dxa"/>
        </w:trPr>
        <w:tc>
          <w:tcPr>
            <w:tcW w:w="426" w:type="dxa"/>
          </w:tcPr>
          <w:p w14:paraId="50688FD2" w14:textId="12D8EE16" w:rsidR="00A62B01" w:rsidRPr="004B5732" w:rsidRDefault="00C16DD4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62B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14:paraId="56624A99" w14:textId="77988088" w:rsidR="00A62B01" w:rsidRPr="004B5732" w:rsidRDefault="00A62B01" w:rsidP="004B5732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inkasencki/sprzęt od</w:t>
            </w:r>
            <w:r w:rsidR="005A6A3E">
              <w:rPr>
                <w:rFonts w:ascii="Times New Roman" w:hAnsi="Times New Roman" w:cs="Times New Roman"/>
                <w:sz w:val="22"/>
                <w:szCs w:val="22"/>
              </w:rPr>
              <w:t xml:space="preserve"> odczytu zużycia wody </w:t>
            </w:r>
            <w:r w:rsidR="005A6A3E">
              <w:rPr>
                <w:rFonts w:ascii="Times New Roman" w:hAnsi="Times New Roman" w:cs="Times New Roman"/>
                <w:sz w:val="22"/>
                <w:szCs w:val="22"/>
              </w:rPr>
              <w:br/>
              <w:t>(</w:t>
            </w:r>
            <w:r w:rsidR="00C16D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zgodnie z pkt 3 SWZ</w:t>
            </w:r>
            <w:r w:rsidR="005A6A3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13D4AB39" w14:textId="77777777" w:rsidR="00A62B01" w:rsidRPr="004B5732" w:rsidRDefault="00A62B01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2B01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="00952FAB">
              <w:rPr>
                <w:rFonts w:ascii="Times New Roman" w:hAnsi="Times New Roman" w:cs="Times New Roman"/>
                <w:sz w:val="22"/>
                <w:szCs w:val="22"/>
              </w:rPr>
              <w:t>wg OPZ</w:t>
            </w:r>
          </w:p>
        </w:tc>
        <w:tc>
          <w:tcPr>
            <w:tcW w:w="851" w:type="dxa"/>
          </w:tcPr>
          <w:p w14:paraId="60B962CD" w14:textId="77777777" w:rsidR="00A62B01" w:rsidRPr="004B5732" w:rsidRDefault="00A62B01" w:rsidP="004B5732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2B01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="00B9412D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proofErr w:type="spellStart"/>
            <w:r w:rsidR="00B9412D">
              <w:rPr>
                <w:rFonts w:ascii="Times New Roman" w:hAnsi="Times New Roman" w:cs="Times New Roman"/>
                <w:sz w:val="22"/>
                <w:szCs w:val="22"/>
              </w:rPr>
              <w:t>kpl</w:t>
            </w:r>
            <w:proofErr w:type="spellEnd"/>
            <w:r w:rsidR="00B9412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43103C0C" w14:textId="77777777" w:rsidR="00A62B01" w:rsidRPr="004B5732" w:rsidRDefault="00A62B01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DC6F93" w14:textId="77777777" w:rsidR="00A62B01" w:rsidRPr="004B5732" w:rsidRDefault="00A62B01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3B144BB" w14:textId="77777777" w:rsidR="00A62B01" w:rsidRPr="004B5732" w:rsidRDefault="00A62B01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A663BE" w14:textId="77777777" w:rsidR="00A62B01" w:rsidRPr="004B5732" w:rsidRDefault="00A62B01" w:rsidP="003247B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7C98" w14:paraId="1D04BD8E" w14:textId="77777777" w:rsidTr="00427C98">
        <w:trPr>
          <w:gridAfter w:val="3"/>
          <w:wAfter w:w="3402" w:type="dxa"/>
          <w:trHeight w:val="752"/>
        </w:trPr>
        <w:tc>
          <w:tcPr>
            <w:tcW w:w="5388" w:type="dxa"/>
            <w:gridSpan w:val="4"/>
            <w:vAlign w:val="center"/>
          </w:tcPr>
          <w:p w14:paraId="1BADA10D" w14:textId="127DD3A0" w:rsidR="00427C98" w:rsidRPr="00A62B01" w:rsidRDefault="00427C98" w:rsidP="00427C9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RAZEM [POZ. 1 + POZ. 2 + POZ. 3 +POZ. 4]:</w:t>
            </w:r>
          </w:p>
        </w:tc>
        <w:tc>
          <w:tcPr>
            <w:tcW w:w="1134" w:type="dxa"/>
          </w:tcPr>
          <w:p w14:paraId="6F0825AB" w14:textId="77777777" w:rsidR="00427C98" w:rsidRPr="004B5732" w:rsidRDefault="00427C98" w:rsidP="00427C98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9A08EF" w14:textId="77777777" w:rsidR="00427C98" w:rsidRPr="004B5732" w:rsidRDefault="00427C98" w:rsidP="00427C98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E557D61" w14:textId="77777777" w:rsidR="00427C98" w:rsidRPr="004B5732" w:rsidRDefault="00427C98" w:rsidP="00427C98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B7FA29" w14:textId="77777777" w:rsidR="00427C98" w:rsidRPr="004B5732" w:rsidRDefault="00427C98" w:rsidP="00427C98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7C98" w14:paraId="21E5D347" w14:textId="77777777" w:rsidTr="00427C98">
        <w:trPr>
          <w:gridAfter w:val="3"/>
          <w:wAfter w:w="3402" w:type="dxa"/>
        </w:trPr>
        <w:tc>
          <w:tcPr>
            <w:tcW w:w="4537" w:type="dxa"/>
            <w:gridSpan w:val="3"/>
            <w:shd w:val="clear" w:color="auto" w:fill="FFFFFF" w:themeFill="background1"/>
            <w:vAlign w:val="center"/>
          </w:tcPr>
          <w:p w14:paraId="569D4703" w14:textId="61349A69" w:rsidR="00427C98" w:rsidRDefault="00427C98" w:rsidP="00427C9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952FAB">
              <w:rPr>
                <w:rFonts w:ascii="Times New Roman" w:hAnsi="Times New Roman" w:cs="Times New Roman"/>
                <w:b/>
                <w:sz w:val="22"/>
                <w:szCs w:val="22"/>
              </w:rPr>
              <w:t>Przedmiot ofert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y</w:t>
            </w:r>
          </w:p>
        </w:tc>
        <w:tc>
          <w:tcPr>
            <w:tcW w:w="851" w:type="dxa"/>
            <w:vAlign w:val="center"/>
          </w:tcPr>
          <w:p w14:paraId="40FAE70E" w14:textId="77777777" w:rsidR="00427C98" w:rsidRDefault="00427C98" w:rsidP="00427C9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6B0D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6ABA29D6" w14:textId="38416CE2" w:rsidR="00427C98" w:rsidRPr="001F6B0D" w:rsidRDefault="00427C98" w:rsidP="00427C9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6B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m-</w:t>
            </w:r>
            <w:proofErr w:type="spellStart"/>
            <w:r w:rsidRPr="001F6B0D">
              <w:rPr>
                <w:rFonts w:ascii="Times New Roman" w:hAnsi="Times New Roman" w:cs="Times New Roman"/>
                <w:b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134" w:type="dxa"/>
            <w:vAlign w:val="center"/>
          </w:tcPr>
          <w:p w14:paraId="02E3D83A" w14:textId="7C91731D" w:rsidR="00427C98" w:rsidRPr="00952FAB" w:rsidRDefault="00427C98" w:rsidP="00427C9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</w:t>
            </w: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(zł)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za m-c</w:t>
            </w:r>
          </w:p>
        </w:tc>
        <w:tc>
          <w:tcPr>
            <w:tcW w:w="1276" w:type="dxa"/>
            <w:vAlign w:val="center"/>
          </w:tcPr>
          <w:p w14:paraId="79EAE89B" w14:textId="72FA1EC3" w:rsidR="00427C98" w:rsidRPr="00952FAB" w:rsidRDefault="00427C98" w:rsidP="00427C9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netto </w:t>
            </w: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(zł)</w:t>
            </w:r>
          </w:p>
        </w:tc>
        <w:tc>
          <w:tcPr>
            <w:tcW w:w="992" w:type="dxa"/>
            <w:vAlign w:val="center"/>
          </w:tcPr>
          <w:p w14:paraId="007B092B" w14:textId="450D4A69" w:rsidR="00427C98" w:rsidRPr="00952FAB" w:rsidRDefault="00427C98" w:rsidP="00427C9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VAT </w:t>
            </w:r>
            <w:r w:rsidR="00FC0680">
              <w:rPr>
                <w:rFonts w:ascii="Times New Roman" w:hAnsi="Times New Roman" w:cs="Times New Roman"/>
                <w:b/>
                <w:sz w:val="18"/>
                <w:szCs w:val="18"/>
              </w:rPr>
              <w:t>23%</w:t>
            </w: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  <w:p w14:paraId="43EA83B6" w14:textId="0B1B6082" w:rsidR="00427C98" w:rsidRPr="00952FAB" w:rsidRDefault="00427C98" w:rsidP="00427C9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>(zł)</w:t>
            </w:r>
          </w:p>
        </w:tc>
        <w:tc>
          <w:tcPr>
            <w:tcW w:w="1701" w:type="dxa"/>
            <w:vAlign w:val="center"/>
          </w:tcPr>
          <w:p w14:paraId="16CBC233" w14:textId="3452234F" w:rsidR="00427C98" w:rsidRPr="00952FAB" w:rsidRDefault="00427C98" w:rsidP="00427C9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brutto </w:t>
            </w:r>
            <w:r w:rsidRPr="00952FAB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(zł)</w:t>
            </w:r>
          </w:p>
        </w:tc>
      </w:tr>
      <w:tr w:rsidR="00427C98" w14:paraId="75B3671B" w14:textId="54C88FB2" w:rsidTr="00D94D61">
        <w:trPr>
          <w:trHeight w:val="345"/>
        </w:trPr>
        <w:tc>
          <w:tcPr>
            <w:tcW w:w="4537" w:type="dxa"/>
            <w:gridSpan w:val="3"/>
          </w:tcPr>
          <w:p w14:paraId="3EB75F8A" w14:textId="7C675EFC" w:rsidR="00427C98" w:rsidRPr="00C16DD4" w:rsidRDefault="00427C98" w:rsidP="00427C98">
            <w:pPr>
              <w:pStyle w:val="Akapitzlist"/>
              <w:numPr>
                <w:ilvl w:val="0"/>
                <w:numId w:val="6"/>
              </w:numPr>
              <w:spacing w:after="0" w:line="259" w:lineRule="auto"/>
              <w:ind w:left="315" w:hanging="315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5" w:name="_Hlk214875903"/>
            <w:r w:rsidRPr="00C16D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Obsługa urządzeń pomiarowych i utrzymywanie zdalnego odczytu przez okres 10 lat </w:t>
            </w:r>
            <w:bookmarkEnd w:id="5"/>
            <w:r w:rsidRPr="00C16D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(</w:t>
            </w:r>
            <w:r w:rsidRPr="00C16D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zgodnie z pkt 3 SWZ</w:t>
            </w:r>
            <w:r w:rsidRPr="00C16D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737E9592" w14:textId="39EE4C11" w:rsidR="00427C98" w:rsidRPr="00C16DD4" w:rsidRDefault="00D94D61" w:rsidP="00D94D61">
            <w:pPr>
              <w:pStyle w:val="Akapitzlist"/>
              <w:spacing w:after="0" w:line="259" w:lineRule="auto"/>
              <w:ind w:left="181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14:paraId="7AC2E43F" w14:textId="5EEE3546" w:rsidR="00427C98" w:rsidRPr="00A764CB" w:rsidRDefault="00427C98" w:rsidP="00427C98">
            <w:pPr>
              <w:pStyle w:val="Akapitzli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BD90F9F" w14:textId="7CF915B6" w:rsidR="00427C98" w:rsidRPr="004B5732" w:rsidRDefault="00427C98" w:rsidP="00427C98">
            <w:pPr>
              <w:pStyle w:val="Akapitzli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138FC1C" w14:textId="77777777" w:rsidR="00427C98" w:rsidRPr="004B5732" w:rsidRDefault="00427C98" w:rsidP="00427C98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22CA49A" w14:textId="77777777" w:rsidR="00427C98" w:rsidRPr="004B5732" w:rsidRDefault="00427C98" w:rsidP="00427C98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</w:tcBorders>
          </w:tcPr>
          <w:p w14:paraId="3345AA4A" w14:textId="77777777" w:rsidR="00427C98" w:rsidRDefault="00427C98" w:rsidP="00427C98">
            <w:pPr>
              <w:spacing w:after="160" w:line="259" w:lineRule="auto"/>
              <w:ind w:left="0" w:firstLine="0"/>
              <w:jc w:val="left"/>
            </w:pPr>
          </w:p>
          <w:p w14:paraId="2D3D710A" w14:textId="77777777" w:rsidR="003D6F7C" w:rsidRDefault="003D6F7C" w:rsidP="00427C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1" w:type="dxa"/>
          </w:tcPr>
          <w:p w14:paraId="29264A27" w14:textId="77777777" w:rsidR="00427C98" w:rsidRDefault="00427C98" w:rsidP="00427C98">
            <w:pPr>
              <w:spacing w:after="160" w:line="259" w:lineRule="auto"/>
              <w:ind w:left="0" w:firstLine="0"/>
              <w:jc w:val="left"/>
            </w:pPr>
          </w:p>
        </w:tc>
      </w:tr>
    </w:tbl>
    <w:tbl>
      <w:tblPr>
        <w:tblStyle w:val="Tabela-Siatka"/>
        <w:tblW w:w="10491" w:type="dxa"/>
        <w:tblInd w:w="-431" w:type="dxa"/>
        <w:tblLook w:val="04A0" w:firstRow="1" w:lastRow="0" w:firstColumn="1" w:lastColumn="0" w:noHBand="0" w:noVBand="1"/>
      </w:tblPr>
      <w:tblGrid>
        <w:gridCol w:w="6522"/>
        <w:gridCol w:w="1275"/>
        <w:gridCol w:w="993"/>
        <w:gridCol w:w="1701"/>
      </w:tblGrid>
      <w:tr w:rsidR="003D6F7C" w14:paraId="27639F96" w14:textId="77777777" w:rsidTr="003D6F7C">
        <w:trPr>
          <w:trHeight w:val="521"/>
        </w:trPr>
        <w:tc>
          <w:tcPr>
            <w:tcW w:w="6522" w:type="dxa"/>
            <w:vAlign w:val="center"/>
          </w:tcPr>
          <w:p w14:paraId="6A1659DC" w14:textId="779916A6" w:rsidR="003D6F7C" w:rsidRPr="003D6F7C" w:rsidRDefault="003D6F7C" w:rsidP="003D6F7C">
            <w:pPr>
              <w:spacing w:after="0" w:line="259" w:lineRule="auto"/>
              <w:ind w:left="0" w:right="-42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RAZEM [POZ. 1 + POZ. 2 + POZ. 3 +POZ. 4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+ POZ. 5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]</w:t>
            </w:r>
          </w:p>
        </w:tc>
        <w:tc>
          <w:tcPr>
            <w:tcW w:w="1275" w:type="dxa"/>
          </w:tcPr>
          <w:p w14:paraId="7682481A" w14:textId="53BB9C27" w:rsidR="003D6F7C" w:rsidRDefault="003D6F7C" w:rsidP="009D70F2">
            <w:pPr>
              <w:spacing w:after="0" w:line="259" w:lineRule="auto"/>
              <w:ind w:left="0" w:right="-425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F14FEF5" w14:textId="77777777" w:rsidR="003D6F7C" w:rsidRDefault="003D6F7C" w:rsidP="009D70F2">
            <w:pPr>
              <w:spacing w:after="0" w:line="259" w:lineRule="auto"/>
              <w:ind w:left="0" w:right="-425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860466" w14:textId="77777777" w:rsidR="003D6F7C" w:rsidRDefault="003D6F7C" w:rsidP="009D70F2">
            <w:pPr>
              <w:spacing w:after="0" w:line="259" w:lineRule="auto"/>
              <w:ind w:left="0" w:right="-425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80F228C" w14:textId="77777777" w:rsidR="00A737A3" w:rsidRDefault="00A737A3" w:rsidP="003D6F7C">
      <w:pPr>
        <w:spacing w:after="0" w:line="259" w:lineRule="auto"/>
        <w:ind w:left="0" w:right="-425" w:firstLine="0"/>
        <w:rPr>
          <w:rFonts w:ascii="Times New Roman" w:hAnsi="Times New Roman" w:cs="Times New Roman"/>
          <w:sz w:val="18"/>
          <w:szCs w:val="18"/>
        </w:rPr>
      </w:pPr>
    </w:p>
    <w:p w14:paraId="44CAD7A1" w14:textId="2A5989FB" w:rsidR="005078F1" w:rsidRPr="00E22775" w:rsidRDefault="005078F1" w:rsidP="009D70F2">
      <w:pPr>
        <w:spacing w:after="0" w:line="259" w:lineRule="auto"/>
        <w:ind w:left="0" w:right="-425" w:hanging="284"/>
        <w:rPr>
          <w:rFonts w:ascii="Times New Roman" w:hAnsi="Times New Roman" w:cs="Times New Roman"/>
          <w:sz w:val="22"/>
          <w:szCs w:val="22"/>
        </w:rPr>
      </w:pPr>
      <w:r w:rsidRPr="00E22775">
        <w:rPr>
          <w:rFonts w:ascii="Times New Roman" w:hAnsi="Times New Roman" w:cs="Times New Roman"/>
          <w:sz w:val="22"/>
          <w:szCs w:val="22"/>
        </w:rPr>
        <w:t>Producent wodomierza: …………………………………………………………………….………………………</w:t>
      </w:r>
      <w:r w:rsidRPr="00E22775">
        <w:rPr>
          <w:rFonts w:ascii="Times New Roman" w:hAnsi="Times New Roman" w:cs="Times New Roman"/>
          <w:b/>
          <w:i/>
          <w:sz w:val="22"/>
          <w:szCs w:val="22"/>
        </w:rPr>
        <w:t xml:space="preserve">  </w:t>
      </w:r>
    </w:p>
    <w:p w14:paraId="0B10FAE8" w14:textId="4706CF5F" w:rsidR="00D9537B" w:rsidRDefault="005078F1" w:rsidP="003D6F7C">
      <w:pPr>
        <w:spacing w:after="0" w:line="259" w:lineRule="auto"/>
        <w:ind w:left="0" w:right="-425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Model, symbol: ….</w:t>
      </w:r>
      <w:r w:rsidRPr="00E22775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……………………………………………………..………………………………… </w:t>
      </w:r>
    </w:p>
    <w:p w14:paraId="2EB67264" w14:textId="65A1CBB6" w:rsidR="004A53E4" w:rsidRDefault="004A53E4" w:rsidP="009D70F2">
      <w:pPr>
        <w:spacing w:after="0" w:line="385" w:lineRule="auto"/>
        <w:ind w:left="0" w:right="-425" w:hanging="28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Dostawa i montaż wodomierzy oraz zestawu inkasenckiego:</w:t>
      </w:r>
    </w:p>
    <w:p w14:paraId="44DF42FF" w14:textId="0C247924" w:rsidR="007A7FEE" w:rsidRDefault="007A7FEE" w:rsidP="009D70F2">
      <w:pPr>
        <w:spacing w:after="0" w:line="385" w:lineRule="auto"/>
        <w:ind w:left="0" w:right="-425" w:hanging="28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Wartość netto</w:t>
      </w:r>
      <w:r w:rsidR="004A53E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………………</w:t>
      </w:r>
    </w:p>
    <w:p w14:paraId="3F391D36" w14:textId="060CA358" w:rsidR="007A7FEE" w:rsidRDefault="007A7FEE" w:rsidP="009D70F2">
      <w:pPr>
        <w:spacing w:after="0" w:line="385" w:lineRule="auto"/>
        <w:ind w:left="0" w:right="-425" w:hanging="28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Vat…………………………</w:t>
      </w:r>
    </w:p>
    <w:p w14:paraId="7D17A561" w14:textId="3C9EE68F" w:rsidR="004A53E4" w:rsidRDefault="007A7FEE" w:rsidP="00D9537B">
      <w:pPr>
        <w:spacing w:after="0" w:line="385" w:lineRule="auto"/>
        <w:ind w:left="0" w:right="-425" w:hanging="28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Wartość brutto……………..</w:t>
      </w:r>
    </w:p>
    <w:p w14:paraId="281FD3A0" w14:textId="6EC54828" w:rsidR="004A53E4" w:rsidRDefault="004A53E4" w:rsidP="009D70F2">
      <w:pPr>
        <w:spacing w:after="0" w:line="385" w:lineRule="auto"/>
        <w:ind w:left="0" w:right="-425" w:hanging="28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</w:t>
      </w:r>
      <w:r w:rsidRPr="004A53E4">
        <w:rPr>
          <w:rFonts w:ascii="Times New Roman" w:hAnsi="Times New Roman" w:cs="Times New Roman"/>
          <w:sz w:val="22"/>
          <w:szCs w:val="22"/>
        </w:rPr>
        <w:t>bsługa urządzeń pomiarowych i utrzymywanie zdalnego odczytu przez okres 10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A53E4">
        <w:rPr>
          <w:rFonts w:ascii="Times New Roman" w:hAnsi="Times New Roman" w:cs="Times New Roman"/>
          <w:sz w:val="22"/>
          <w:szCs w:val="22"/>
        </w:rPr>
        <w:t>lat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0694E">
        <w:rPr>
          <w:rFonts w:ascii="Times New Roman" w:hAnsi="Times New Roman" w:cs="Times New Roman"/>
          <w:sz w:val="22"/>
          <w:szCs w:val="22"/>
        </w:rPr>
        <w:t>(</w:t>
      </w:r>
      <w:r w:rsidR="00843DC2">
        <w:rPr>
          <w:rFonts w:ascii="Times New Roman" w:hAnsi="Times New Roman" w:cs="Times New Roman"/>
          <w:sz w:val="22"/>
          <w:szCs w:val="22"/>
        </w:rPr>
        <w:t>rozliczany kwartalnie</w:t>
      </w:r>
      <w:r w:rsidR="00A0694E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24D45FCD" w14:textId="75521EE0" w:rsidR="004A53E4" w:rsidRDefault="004A53E4" w:rsidP="009D70F2">
      <w:pPr>
        <w:spacing w:after="0" w:line="385" w:lineRule="auto"/>
        <w:ind w:left="0" w:right="-425" w:hanging="28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Wartość netto ………………</w:t>
      </w:r>
    </w:p>
    <w:p w14:paraId="026BF7F2" w14:textId="77777777" w:rsidR="004A53E4" w:rsidRDefault="004A53E4" w:rsidP="009D70F2">
      <w:pPr>
        <w:spacing w:after="0" w:line="385" w:lineRule="auto"/>
        <w:ind w:left="0" w:right="-425" w:hanging="28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Vat…………………………</w:t>
      </w:r>
    </w:p>
    <w:p w14:paraId="0313A26F" w14:textId="77777777" w:rsidR="004A53E4" w:rsidRDefault="004A53E4" w:rsidP="009D70F2">
      <w:pPr>
        <w:spacing w:after="0" w:line="385" w:lineRule="auto"/>
        <w:ind w:left="0" w:right="-425" w:hanging="28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Wartość brutto……………..</w:t>
      </w:r>
    </w:p>
    <w:p w14:paraId="2A2EC7C8" w14:textId="77777777" w:rsidR="00C16DD4" w:rsidRPr="009D70F2" w:rsidRDefault="00C16DD4" w:rsidP="00C16DD4">
      <w:pPr>
        <w:spacing w:after="123" w:line="259" w:lineRule="auto"/>
        <w:ind w:left="0" w:right="-425" w:hanging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9D70F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UWAGA!!!</w:t>
      </w:r>
    </w:p>
    <w:p w14:paraId="27EA676E" w14:textId="3E4F2D8B" w:rsidR="00E22775" w:rsidRPr="009D70F2" w:rsidRDefault="00C16DD4" w:rsidP="007A7FEE">
      <w:pPr>
        <w:spacing w:after="123" w:line="259" w:lineRule="auto"/>
        <w:ind w:left="0" w:right="-425" w:hanging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9D70F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WYPEŁNIONY DOKUMENT NALEŻY PODPISAĆ KWALIFIKOWANYM  PODPISEM ELEKTRONICZNYM, PODPISEM ZAUFANYM LUB PODPISEM OSOBISTYM</w:t>
      </w:r>
    </w:p>
    <w:sectPr w:rsidR="00E22775" w:rsidRPr="009D70F2" w:rsidSect="00D9537B">
      <w:headerReference w:type="default" r:id="rId7"/>
      <w:pgSz w:w="11906" w:h="16838"/>
      <w:pgMar w:top="284" w:right="1418" w:bottom="284" w:left="1276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5FEAF" w14:textId="77777777" w:rsidR="00D40651" w:rsidRDefault="00D40651" w:rsidP="00C16DD4">
      <w:pPr>
        <w:spacing w:after="0" w:line="240" w:lineRule="auto"/>
      </w:pPr>
      <w:r>
        <w:separator/>
      </w:r>
    </w:p>
  </w:endnote>
  <w:endnote w:type="continuationSeparator" w:id="0">
    <w:p w14:paraId="7F5F4961" w14:textId="77777777" w:rsidR="00D40651" w:rsidRDefault="00D40651" w:rsidP="00C1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50117" w14:textId="77777777" w:rsidR="00D40651" w:rsidRDefault="00D40651" w:rsidP="00C16DD4">
      <w:pPr>
        <w:spacing w:after="0" w:line="240" w:lineRule="auto"/>
      </w:pPr>
      <w:r>
        <w:separator/>
      </w:r>
    </w:p>
  </w:footnote>
  <w:footnote w:type="continuationSeparator" w:id="0">
    <w:p w14:paraId="7A91AD6C" w14:textId="77777777" w:rsidR="00D40651" w:rsidRDefault="00D40651" w:rsidP="00C1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BFA2F" w14:textId="2CEF8ACB" w:rsidR="00C16DD4" w:rsidRDefault="00C16DD4">
    <w:pPr>
      <w:pStyle w:val="Nagwek"/>
    </w:pPr>
    <w:r>
      <w:t>TZ.250.179.2025.DPF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79F3"/>
    <w:multiLevelType w:val="hybridMultilevel"/>
    <w:tmpl w:val="758AA9FC"/>
    <w:lvl w:ilvl="0" w:tplc="A74EC8A2">
      <w:start w:val="3"/>
      <w:numFmt w:val="decimal"/>
      <w:lvlText w:val="%1.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6A1098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A20CA0">
      <w:start w:val="1"/>
      <w:numFmt w:val="lowerRoman"/>
      <w:lvlText w:val="%3"/>
      <w:lvlJc w:val="left"/>
      <w:pPr>
        <w:ind w:left="1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827C7C">
      <w:start w:val="1"/>
      <w:numFmt w:val="decimal"/>
      <w:lvlText w:val="%4"/>
      <w:lvlJc w:val="left"/>
      <w:pPr>
        <w:ind w:left="2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453F2">
      <w:start w:val="1"/>
      <w:numFmt w:val="lowerLetter"/>
      <w:lvlText w:val="%5"/>
      <w:lvlJc w:val="left"/>
      <w:pPr>
        <w:ind w:left="3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AC1396">
      <w:start w:val="1"/>
      <w:numFmt w:val="lowerRoman"/>
      <w:lvlText w:val="%6"/>
      <w:lvlJc w:val="left"/>
      <w:pPr>
        <w:ind w:left="3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E2812E">
      <w:start w:val="1"/>
      <w:numFmt w:val="decimal"/>
      <w:lvlText w:val="%7"/>
      <w:lvlJc w:val="left"/>
      <w:pPr>
        <w:ind w:left="4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645826">
      <w:start w:val="1"/>
      <w:numFmt w:val="lowerLetter"/>
      <w:lvlText w:val="%8"/>
      <w:lvlJc w:val="left"/>
      <w:pPr>
        <w:ind w:left="5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211A8">
      <w:start w:val="1"/>
      <w:numFmt w:val="lowerRoman"/>
      <w:lvlText w:val="%9"/>
      <w:lvlJc w:val="left"/>
      <w:pPr>
        <w:ind w:left="5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F93CC3"/>
    <w:multiLevelType w:val="hybridMultilevel"/>
    <w:tmpl w:val="A7005A2E"/>
    <w:lvl w:ilvl="0" w:tplc="12EE9586">
      <w:start w:val="1"/>
      <w:numFmt w:val="decimal"/>
      <w:lvlText w:val="%1."/>
      <w:lvlJc w:val="left"/>
      <w:pPr>
        <w:ind w:left="4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0A1BA8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3C24E0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24A79A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9E15FA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5219B8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82DD1C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426B04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701F3A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591548"/>
    <w:multiLevelType w:val="hybridMultilevel"/>
    <w:tmpl w:val="E1BEDFA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9174F"/>
    <w:multiLevelType w:val="hybridMultilevel"/>
    <w:tmpl w:val="EEA6F05C"/>
    <w:lvl w:ilvl="0" w:tplc="B51C6A6C">
      <w:start w:val="5"/>
      <w:numFmt w:val="decimal"/>
      <w:lvlText w:val="%1."/>
      <w:lvlJc w:val="left"/>
      <w:pPr>
        <w:ind w:left="4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D28812">
      <w:start w:val="1"/>
      <w:numFmt w:val="lowerLetter"/>
      <w:lvlText w:val="%2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9CE18E">
      <w:start w:val="1"/>
      <w:numFmt w:val="lowerRoman"/>
      <w:lvlText w:val="%3"/>
      <w:lvlJc w:val="left"/>
      <w:pPr>
        <w:ind w:left="1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B4AB9A">
      <w:start w:val="1"/>
      <w:numFmt w:val="decimal"/>
      <w:lvlText w:val="%4"/>
      <w:lvlJc w:val="left"/>
      <w:pPr>
        <w:ind w:left="2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EC7D5E">
      <w:start w:val="1"/>
      <w:numFmt w:val="lowerLetter"/>
      <w:lvlText w:val="%5"/>
      <w:lvlJc w:val="left"/>
      <w:pPr>
        <w:ind w:left="2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848E2C">
      <w:start w:val="1"/>
      <w:numFmt w:val="lowerRoman"/>
      <w:lvlText w:val="%6"/>
      <w:lvlJc w:val="left"/>
      <w:pPr>
        <w:ind w:left="3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26FAFC">
      <w:start w:val="1"/>
      <w:numFmt w:val="decimal"/>
      <w:lvlText w:val="%7"/>
      <w:lvlJc w:val="left"/>
      <w:pPr>
        <w:ind w:left="4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7EFE">
      <w:start w:val="1"/>
      <w:numFmt w:val="lowerLetter"/>
      <w:lvlText w:val="%8"/>
      <w:lvlJc w:val="left"/>
      <w:pPr>
        <w:ind w:left="4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5EEE6A">
      <w:start w:val="1"/>
      <w:numFmt w:val="lowerRoman"/>
      <w:lvlText w:val="%9"/>
      <w:lvlJc w:val="left"/>
      <w:pPr>
        <w:ind w:left="5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3F7C34"/>
    <w:multiLevelType w:val="hybridMultilevel"/>
    <w:tmpl w:val="B31CC490"/>
    <w:lvl w:ilvl="0" w:tplc="0D306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C3784"/>
    <w:multiLevelType w:val="hybridMultilevel"/>
    <w:tmpl w:val="E2CE912C"/>
    <w:lvl w:ilvl="0" w:tplc="C3F89B9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70349">
    <w:abstractNumId w:val="1"/>
  </w:num>
  <w:num w:numId="2" w16cid:durableId="1718897793">
    <w:abstractNumId w:val="3"/>
  </w:num>
  <w:num w:numId="3" w16cid:durableId="491531471">
    <w:abstractNumId w:val="5"/>
  </w:num>
  <w:num w:numId="4" w16cid:durableId="529339041">
    <w:abstractNumId w:val="0"/>
  </w:num>
  <w:num w:numId="5" w16cid:durableId="968365062">
    <w:abstractNumId w:val="4"/>
  </w:num>
  <w:num w:numId="6" w16cid:durableId="1196387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75"/>
    <w:rsid w:val="00002627"/>
    <w:rsid w:val="000115F2"/>
    <w:rsid w:val="00042F8F"/>
    <w:rsid w:val="00051DAC"/>
    <w:rsid w:val="000709B4"/>
    <w:rsid w:val="00107B64"/>
    <w:rsid w:val="00180F93"/>
    <w:rsid w:val="0019667C"/>
    <w:rsid w:val="001F6B0D"/>
    <w:rsid w:val="0024553D"/>
    <w:rsid w:val="00295E80"/>
    <w:rsid w:val="002C10A7"/>
    <w:rsid w:val="002F7A65"/>
    <w:rsid w:val="00320857"/>
    <w:rsid w:val="003247BF"/>
    <w:rsid w:val="003A6F90"/>
    <w:rsid w:val="003D6F7C"/>
    <w:rsid w:val="0041536A"/>
    <w:rsid w:val="00415C33"/>
    <w:rsid w:val="00427C98"/>
    <w:rsid w:val="00464FF0"/>
    <w:rsid w:val="004A53E4"/>
    <w:rsid w:val="004B5732"/>
    <w:rsid w:val="004D0041"/>
    <w:rsid w:val="005078F1"/>
    <w:rsid w:val="00510657"/>
    <w:rsid w:val="005A6A3E"/>
    <w:rsid w:val="005F6245"/>
    <w:rsid w:val="006205B9"/>
    <w:rsid w:val="006B305D"/>
    <w:rsid w:val="007260FF"/>
    <w:rsid w:val="00772328"/>
    <w:rsid w:val="00780F29"/>
    <w:rsid w:val="007A7FEE"/>
    <w:rsid w:val="007D651F"/>
    <w:rsid w:val="00817879"/>
    <w:rsid w:val="00843DC2"/>
    <w:rsid w:val="00846D7B"/>
    <w:rsid w:val="008B282C"/>
    <w:rsid w:val="008B40FF"/>
    <w:rsid w:val="008C15A2"/>
    <w:rsid w:val="008D62C6"/>
    <w:rsid w:val="00920CD0"/>
    <w:rsid w:val="00931DAE"/>
    <w:rsid w:val="00952FAB"/>
    <w:rsid w:val="00987CDE"/>
    <w:rsid w:val="00991A1D"/>
    <w:rsid w:val="009B2B13"/>
    <w:rsid w:val="009C6AD2"/>
    <w:rsid w:val="009D70F2"/>
    <w:rsid w:val="00A0694E"/>
    <w:rsid w:val="00A52E7D"/>
    <w:rsid w:val="00A62B01"/>
    <w:rsid w:val="00A70999"/>
    <w:rsid w:val="00A737A3"/>
    <w:rsid w:val="00A764CB"/>
    <w:rsid w:val="00A7730B"/>
    <w:rsid w:val="00B70EFA"/>
    <w:rsid w:val="00B9412D"/>
    <w:rsid w:val="00BB3095"/>
    <w:rsid w:val="00C15033"/>
    <w:rsid w:val="00C16DD4"/>
    <w:rsid w:val="00C43F22"/>
    <w:rsid w:val="00CA4A2B"/>
    <w:rsid w:val="00CC7FE2"/>
    <w:rsid w:val="00CF38C0"/>
    <w:rsid w:val="00D10277"/>
    <w:rsid w:val="00D351DD"/>
    <w:rsid w:val="00D40651"/>
    <w:rsid w:val="00D94D61"/>
    <w:rsid w:val="00D9537B"/>
    <w:rsid w:val="00E22775"/>
    <w:rsid w:val="00EA0116"/>
    <w:rsid w:val="00ED10E0"/>
    <w:rsid w:val="00ED734E"/>
    <w:rsid w:val="00EE0616"/>
    <w:rsid w:val="00F27EFF"/>
    <w:rsid w:val="00F5018C"/>
    <w:rsid w:val="00FC0680"/>
    <w:rsid w:val="00FD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18CDC"/>
  <w15:chartTrackingRefBased/>
  <w15:docId w15:val="{29B83347-6E23-43D3-ADAA-E73E9B33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775"/>
    <w:pPr>
      <w:spacing w:after="3" w:line="361" w:lineRule="auto"/>
      <w:ind w:left="370" w:hanging="10"/>
      <w:jc w:val="both"/>
    </w:pPr>
    <w:rPr>
      <w:rFonts w:ascii="Calibri" w:eastAsia="Calibri" w:hAnsi="Calibri" w:cs="Calibri"/>
      <w:color w:val="000000"/>
      <w:kern w:val="2"/>
      <w:sz w:val="24"/>
      <w:szCs w:val="24"/>
      <w:lang w:eastAsia="pl-PL"/>
      <w14:ligatures w14:val="standardContextual"/>
    </w:rPr>
  </w:style>
  <w:style w:type="paragraph" w:styleId="Nagwek2">
    <w:name w:val="heading 2"/>
    <w:next w:val="Normalny"/>
    <w:link w:val="Nagwek2Znak"/>
    <w:uiPriority w:val="9"/>
    <w:unhideWhenUsed/>
    <w:qFormat/>
    <w:rsid w:val="00E22775"/>
    <w:pPr>
      <w:keepNext/>
      <w:keepLines/>
      <w:spacing w:after="98"/>
      <w:ind w:left="370" w:hanging="10"/>
      <w:jc w:val="center"/>
      <w:outlineLvl w:val="1"/>
    </w:pPr>
    <w:rPr>
      <w:rFonts w:ascii="Calibri" w:eastAsia="Calibri" w:hAnsi="Calibri" w:cs="Calibri"/>
      <w:color w:val="000000"/>
      <w:kern w:val="2"/>
      <w:sz w:val="24"/>
      <w:szCs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22775"/>
    <w:rPr>
      <w:rFonts w:ascii="Calibri" w:eastAsia="Calibri" w:hAnsi="Calibri" w:cs="Calibri"/>
      <w:color w:val="000000"/>
      <w:kern w:val="2"/>
      <w:sz w:val="24"/>
      <w:szCs w:val="24"/>
      <w:lang w:eastAsia="pl-PL"/>
      <w14:ligatures w14:val="standardContextual"/>
    </w:rPr>
  </w:style>
  <w:style w:type="table" w:customStyle="1" w:styleId="TableGrid">
    <w:name w:val="TableGrid"/>
    <w:rsid w:val="00E22775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24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15A2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F29"/>
    <w:rPr>
      <w:rFonts w:ascii="Segoe UI" w:eastAsia="Calibri" w:hAnsi="Segoe UI" w:cs="Segoe UI"/>
      <w:color w:val="000000"/>
      <w:kern w:val="2"/>
      <w:sz w:val="18"/>
      <w:szCs w:val="18"/>
      <w:lang w:eastAsia="pl-PL"/>
      <w14:ligatures w14:val="standardContextual"/>
    </w:rPr>
  </w:style>
  <w:style w:type="paragraph" w:styleId="Akapitzlist">
    <w:name w:val="List Paragraph"/>
    <w:basedOn w:val="Normalny"/>
    <w:uiPriority w:val="34"/>
    <w:qFormat/>
    <w:rsid w:val="005A6A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6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DD4"/>
    <w:rPr>
      <w:rFonts w:ascii="Calibri" w:eastAsia="Calibri" w:hAnsi="Calibri" w:cs="Calibri"/>
      <w:color w:val="000000"/>
      <w:kern w:val="2"/>
      <w:sz w:val="24"/>
      <w:szCs w:val="24"/>
      <w:lang w:eastAsia="pl-PL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16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DD4"/>
    <w:rPr>
      <w:rFonts w:ascii="Calibri" w:eastAsia="Calibri" w:hAnsi="Calibri" w:cs="Calibri"/>
      <w:color w:val="000000"/>
      <w:kern w:val="2"/>
      <w:sz w:val="24"/>
      <w:szCs w:val="24"/>
      <w:lang w:eastAsia="pl-PL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F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F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FE2"/>
    <w:rPr>
      <w:rFonts w:ascii="Calibri" w:eastAsia="Calibri" w:hAnsi="Calibri" w:cs="Calibri"/>
      <w:color w:val="000000"/>
      <w:kern w:val="2"/>
      <w:sz w:val="20"/>
      <w:szCs w:val="20"/>
      <w:lang w:eastAsia="pl-PL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F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FE2"/>
    <w:rPr>
      <w:rFonts w:ascii="Calibri" w:eastAsia="Calibri" w:hAnsi="Calibri" w:cs="Calibri"/>
      <w:b/>
      <w:bCs/>
      <w:color w:val="000000"/>
      <w:kern w:val="2"/>
      <w:sz w:val="20"/>
      <w:szCs w:val="20"/>
      <w:lang w:eastAsia="pl-PL"/>
      <w14:ligatures w14:val="standardContextual"/>
    </w:rPr>
  </w:style>
  <w:style w:type="paragraph" w:styleId="Tekstpodstawowy3">
    <w:name w:val="Body Text 3"/>
    <w:basedOn w:val="Normalny"/>
    <w:link w:val="Tekstpodstawowy3Znak"/>
    <w:rsid w:val="002F7A65"/>
    <w:pPr>
      <w:autoSpaceDE w:val="0"/>
      <w:autoSpaceDN w:val="0"/>
      <w:spacing w:after="0" w:line="240" w:lineRule="auto"/>
      <w:ind w:left="0" w:firstLine="0"/>
    </w:pPr>
    <w:rPr>
      <w:rFonts w:ascii="Arial" w:eastAsia="Times New Roman" w:hAnsi="Arial" w:cs="Times New Roman"/>
      <w:color w:val="auto"/>
      <w:kern w:val="0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2F7A65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52E7D"/>
    <w:pPr>
      <w:spacing w:after="0" w:line="240" w:lineRule="auto"/>
    </w:pPr>
    <w:rPr>
      <w:rFonts w:ascii="Calibri" w:eastAsia="Calibri" w:hAnsi="Calibri" w:cs="Calibri"/>
      <w:color w:val="000000"/>
      <w:kern w:val="2"/>
      <w:sz w:val="24"/>
      <w:szCs w:val="24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Depka Anna</dc:creator>
  <cp:keywords/>
  <dc:description/>
  <cp:lastModifiedBy>Paprocka-Fabisiak Daria</cp:lastModifiedBy>
  <cp:revision>34</cp:revision>
  <cp:lastPrinted>2025-11-25T12:50:00Z</cp:lastPrinted>
  <dcterms:created xsi:type="dcterms:W3CDTF">2025-10-15T06:26:00Z</dcterms:created>
  <dcterms:modified xsi:type="dcterms:W3CDTF">2025-11-25T12:56:00Z</dcterms:modified>
</cp:coreProperties>
</file>